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3" w:rsidRPr="00B0762C" w:rsidRDefault="00756A2B" w:rsidP="00C779D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762C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</w:t>
      </w:r>
    </w:p>
    <w:p w:rsidR="00756A2B" w:rsidRPr="00B0762C" w:rsidRDefault="009F7A10" w:rsidP="00C779D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762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PENUTUP</w:t>
      </w:r>
    </w:p>
    <w:p w:rsidR="00756A2B" w:rsidRPr="00B0762C" w:rsidRDefault="00756A2B" w:rsidP="00C779D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7A10" w:rsidRPr="00B0762C" w:rsidRDefault="009F7A10" w:rsidP="00C779DD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762C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</w:t>
      </w:r>
    </w:p>
    <w:p w:rsidR="00756A2B" w:rsidRPr="00B0762C" w:rsidRDefault="009F7A10" w:rsidP="003306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62C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B07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0762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B07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0762C"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 w:rsidRPr="00B07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r w:rsidR="003306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06F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3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6F9">
        <w:rPr>
          <w:rFonts w:ascii="Times New Roman" w:hAnsi="Times New Roman" w:cs="Times New Roman"/>
          <w:sz w:val="24"/>
          <w:szCs w:val="24"/>
        </w:rPr>
        <w:t>multisitus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SMPN 3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Banawa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SMP 11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>, Sulawesi Tengah</w:t>
      </w:r>
      <w:r w:rsidR="003306F9">
        <w:rPr>
          <w:rFonts w:ascii="Times New Roman" w:hAnsi="Times New Roman" w:cs="Times New Roman"/>
          <w:sz w:val="24"/>
          <w:szCs w:val="24"/>
        </w:rPr>
        <w:t>)</w:t>
      </w:r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>:</w:t>
      </w:r>
    </w:p>
    <w:p w:rsidR="009F7A10" w:rsidRPr="00B0762C" w:rsidRDefault="00957E35" w:rsidP="00C779D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62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3631E1" w:rsidRPr="00B07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1E1" w:rsidRPr="00B0762C">
        <w:rPr>
          <w:rFonts w:ascii="Times New Roman" w:hAnsi="Times New Roman" w:cs="Times New Roman"/>
          <w:sz w:val="24"/>
          <w:szCs w:val="24"/>
        </w:rPr>
        <w:t>P</w:t>
      </w:r>
      <w:r w:rsidRPr="00B076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3631E1" w:rsidRPr="00B0762C">
        <w:rPr>
          <w:rFonts w:ascii="Times New Roman" w:hAnsi="Times New Roman" w:cs="Times New Roman"/>
          <w:sz w:val="24"/>
          <w:szCs w:val="24"/>
        </w:rPr>
        <w:t>,</w:t>
      </w:r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E1" w:rsidRPr="00B0762C">
        <w:rPr>
          <w:rFonts w:ascii="Times New Roman" w:hAnsi="Times New Roman" w:cs="Times New Roman"/>
          <w:sz w:val="24"/>
          <w:szCs w:val="24"/>
        </w:rPr>
        <w:t>p</w:t>
      </w:r>
      <w:r w:rsidR="00C545EA" w:rsidRPr="00B0762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model semi daring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EA" w:rsidRPr="00B076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545EA" w:rsidRPr="00B0762C">
        <w:rPr>
          <w:rFonts w:ascii="Times New Roman" w:hAnsi="Times New Roman" w:cs="Times New Roman"/>
          <w:sz w:val="24"/>
          <w:szCs w:val="24"/>
        </w:rPr>
        <w:t xml:space="preserve">. </w:t>
      </w:r>
      <w:r w:rsidR="00706E27" w:rsidRPr="00B0762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706E27" w:rsidRPr="00B0762C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proofErr w:type="gram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RPP,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adaptif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706E27" w:rsidRPr="00B0762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706E27" w:rsidRPr="00B0762C">
        <w:rPr>
          <w:rFonts w:ascii="Times New Roman" w:hAnsi="Times New Roman" w:cs="Times New Roman"/>
          <w:sz w:val="24"/>
          <w:szCs w:val="24"/>
        </w:rPr>
        <w:t>.</w:t>
      </w:r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r w:rsidR="00B0762C" w:rsidRPr="00B0762C">
        <w:rPr>
          <w:rFonts w:ascii="Times New Roman" w:hAnsi="Times New Roman" w:cs="Times New Roman"/>
          <w:sz w:val="24"/>
          <w:szCs w:val="24"/>
        </w:rPr>
        <w:t xml:space="preserve">Semi daring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2C" w:rsidRPr="00B0762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B0762C" w:rsidRPr="00B0762C">
        <w:rPr>
          <w:rFonts w:ascii="Times New Roman" w:hAnsi="Times New Roman" w:cs="Times New Roman"/>
          <w:sz w:val="24"/>
          <w:szCs w:val="24"/>
        </w:rPr>
        <w:t>.</w:t>
      </w:r>
    </w:p>
    <w:p w:rsidR="00B0762C" w:rsidRPr="00B0762C" w:rsidRDefault="00B0762C" w:rsidP="00C779D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r w:rsidRPr="00B0762C">
        <w:rPr>
          <w:rFonts w:ascii="Times New Roman" w:hAnsi="Times New Roman" w:cs="Times New Roman"/>
          <w:sz w:val="24"/>
          <w:szCs w:val="24"/>
          <w:lang w:val="en-ID"/>
        </w:rPr>
        <w:t xml:space="preserve">209/P/2021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Akre</w:t>
      </w:r>
      <w:bookmarkStart w:id="0" w:name="_GoBack"/>
      <w:bookmarkEnd w:id="0"/>
      <w:r w:rsidRPr="00B0762C">
        <w:rPr>
          <w:rFonts w:ascii="Times New Roman" w:hAnsi="Times New Roman" w:cs="Times New Roman"/>
          <w:sz w:val="24"/>
          <w:szCs w:val="24"/>
        </w:rPr>
        <w:t>ditasi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2021. Dari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lastRenderedPageBreak/>
        <w:t>kedua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>.</w:t>
      </w:r>
    </w:p>
    <w:p w:rsidR="00B0762C" w:rsidRPr="00B0762C" w:rsidRDefault="00B0762C" w:rsidP="00C779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2C" w:rsidRPr="00B0762C" w:rsidRDefault="00B0762C" w:rsidP="00C779D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2C">
        <w:rPr>
          <w:rFonts w:ascii="Times New Roman" w:hAnsi="Times New Roman" w:cs="Times New Roman"/>
          <w:b/>
          <w:sz w:val="24"/>
          <w:szCs w:val="24"/>
        </w:rPr>
        <w:t>TEMUAN</w:t>
      </w:r>
    </w:p>
    <w:p w:rsidR="00B0762C" w:rsidRDefault="00B0762C" w:rsidP="00C779D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79D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C779DD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7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9D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C779DD">
        <w:rPr>
          <w:rFonts w:ascii="Times New Roman" w:hAnsi="Times New Roman" w:cs="Times New Roman"/>
          <w:sz w:val="24"/>
          <w:szCs w:val="24"/>
        </w:rPr>
        <w:t xml:space="preserve"> </w:t>
      </w:r>
      <w:r w:rsidR="00AB08D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istilahkan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semi daring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menmbagi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semi daring.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semi daring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daring.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semi daring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08D7">
        <w:rPr>
          <w:rFonts w:ascii="Times New Roman" w:hAnsi="Times New Roman" w:cs="Times New Roman"/>
          <w:sz w:val="24"/>
          <w:szCs w:val="24"/>
        </w:rPr>
        <w:t>.</w:t>
      </w:r>
    </w:p>
    <w:p w:rsidR="00C779DD" w:rsidRDefault="00C779DD" w:rsidP="00C779D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Pr="00B0762C" w:rsidRDefault="00C779DD" w:rsidP="00C779D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62C" w:rsidRPr="00B0762C" w:rsidRDefault="00B0762C" w:rsidP="00C779D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2C">
        <w:rPr>
          <w:rFonts w:ascii="Times New Roman" w:hAnsi="Times New Roman" w:cs="Times New Roman"/>
          <w:b/>
          <w:sz w:val="24"/>
          <w:szCs w:val="24"/>
        </w:rPr>
        <w:t>IMPLIKASI PENELITIAN</w:t>
      </w:r>
    </w:p>
    <w:p w:rsidR="009F7A10" w:rsidRDefault="00C779DD" w:rsidP="00C779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r w:rsidRPr="00B0762C">
        <w:rPr>
          <w:rFonts w:ascii="Times New Roman" w:hAnsi="Times New Roman" w:cs="Times New Roman"/>
          <w:sz w:val="24"/>
          <w:szCs w:val="24"/>
          <w:lang w:val="en-ID"/>
        </w:rPr>
        <w:t xml:space="preserve">209/P/2021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0762C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merupakan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massif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74A3" w:rsidRDefault="006474A3" w:rsidP="00C779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Default="00C779DD" w:rsidP="00C779D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D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779DD" w:rsidRDefault="006474A3" w:rsidP="006474A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74A3" w:rsidRDefault="006474A3" w:rsidP="006474A3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6474A3" w:rsidRDefault="006474A3" w:rsidP="006474A3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4A3" w:rsidRDefault="006474A3" w:rsidP="006474A3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4A3" w:rsidRPr="00C779DD" w:rsidRDefault="006474A3" w:rsidP="006474A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D" w:rsidRPr="00C779DD" w:rsidRDefault="00C779DD" w:rsidP="00C779D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DD"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9F7A10" w:rsidRPr="00E101F3" w:rsidRDefault="00E101F3" w:rsidP="00E101F3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dana</w:t>
      </w:r>
      <w:proofErr w:type="gram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DIPA IAIN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Palu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2019.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mengucapkan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sebesar-besarnya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Pusat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IAIN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Palu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Pengabdian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(LP2M) IAIN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Palu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Bapak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Rektor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IAIN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Palu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kesempatan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mengucapkan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pihak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mendukung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terlaksananya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101F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sectPr w:rsidR="009F7A10" w:rsidRPr="00E101F3" w:rsidSect="00C55661">
      <w:foot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76" w:rsidRDefault="00075276" w:rsidP="00017471">
      <w:pPr>
        <w:spacing w:after="0" w:line="240" w:lineRule="auto"/>
      </w:pPr>
      <w:r>
        <w:separator/>
      </w:r>
    </w:p>
  </w:endnote>
  <w:endnote w:type="continuationSeparator" w:id="0">
    <w:p w:rsidR="00075276" w:rsidRDefault="00075276" w:rsidP="0001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905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471" w:rsidRDefault="00017471" w:rsidP="00017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4B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73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471" w:rsidRDefault="00C55661" w:rsidP="00C55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4B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76" w:rsidRDefault="00075276" w:rsidP="00017471">
      <w:pPr>
        <w:spacing w:after="0" w:line="240" w:lineRule="auto"/>
      </w:pPr>
      <w:r>
        <w:separator/>
      </w:r>
    </w:p>
  </w:footnote>
  <w:footnote w:type="continuationSeparator" w:id="0">
    <w:p w:rsidR="00075276" w:rsidRDefault="00075276" w:rsidP="0001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67F"/>
    <w:multiLevelType w:val="hybridMultilevel"/>
    <w:tmpl w:val="62D86D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A4D"/>
    <w:multiLevelType w:val="hybridMultilevel"/>
    <w:tmpl w:val="8DB246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828"/>
    <w:multiLevelType w:val="hybridMultilevel"/>
    <w:tmpl w:val="B6FC93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3E2E"/>
    <w:multiLevelType w:val="hybridMultilevel"/>
    <w:tmpl w:val="0CF69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A2EB3"/>
    <w:multiLevelType w:val="hybridMultilevel"/>
    <w:tmpl w:val="60C873B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17471"/>
    <w:rsid w:val="00075276"/>
    <w:rsid w:val="000D0973"/>
    <w:rsid w:val="00270A7A"/>
    <w:rsid w:val="003306F9"/>
    <w:rsid w:val="003631E1"/>
    <w:rsid w:val="006474A3"/>
    <w:rsid w:val="00706E27"/>
    <w:rsid w:val="00756A2B"/>
    <w:rsid w:val="008B204B"/>
    <w:rsid w:val="00957E35"/>
    <w:rsid w:val="009C43EA"/>
    <w:rsid w:val="009F7A10"/>
    <w:rsid w:val="00AB08D7"/>
    <w:rsid w:val="00AB32FA"/>
    <w:rsid w:val="00B0762C"/>
    <w:rsid w:val="00B5449E"/>
    <w:rsid w:val="00C545EA"/>
    <w:rsid w:val="00C55661"/>
    <w:rsid w:val="00C779DD"/>
    <w:rsid w:val="00E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F1A92-C80D-43A5-BDC6-B6BE3E52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71"/>
  </w:style>
  <w:style w:type="paragraph" w:styleId="Footer">
    <w:name w:val="footer"/>
    <w:basedOn w:val="Normal"/>
    <w:link w:val="FooterChar"/>
    <w:uiPriority w:val="99"/>
    <w:unhideWhenUsed/>
    <w:rsid w:val="0001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Naura</dc:creator>
  <cp:keywords/>
  <dc:description/>
  <cp:lastModifiedBy>Nashtya</cp:lastModifiedBy>
  <cp:revision>12</cp:revision>
  <dcterms:created xsi:type="dcterms:W3CDTF">2021-09-29T16:57:00Z</dcterms:created>
  <dcterms:modified xsi:type="dcterms:W3CDTF">2021-12-13T14:01:00Z</dcterms:modified>
</cp:coreProperties>
</file>